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97A9" w14:textId="77777777" w:rsidR="00AE73A6" w:rsidRDefault="00AE73A6" w:rsidP="004A1517">
      <w:pPr>
        <w:spacing w:line="240" w:lineRule="auto"/>
        <w:contextualSpacing/>
        <w:jc w:val="center"/>
        <w:rPr>
          <w:rFonts w:ascii="Times New Roman" w:eastAsia="PMingLiU" w:hAnsi="Times New Roman"/>
          <w:b/>
          <w:sz w:val="28"/>
          <w:szCs w:val="28"/>
          <w:lang w:eastAsia="zh-TW"/>
        </w:rPr>
      </w:pPr>
    </w:p>
    <w:p w14:paraId="22F62DDA" w14:textId="2A2B554C" w:rsidR="004A1517" w:rsidRPr="00265FF9" w:rsidRDefault="004A1517" w:rsidP="00FB61C7">
      <w:pPr>
        <w:spacing w:line="240" w:lineRule="auto"/>
        <w:contextualSpacing/>
        <w:jc w:val="center"/>
        <w:outlineLvl w:val="0"/>
        <w:rPr>
          <w:rFonts w:ascii="Times New Roman" w:hAnsi="Times New Roman"/>
          <w:b/>
          <w:sz w:val="28"/>
          <w:szCs w:val="28"/>
          <w:lang w:val="id-ID"/>
        </w:rPr>
      </w:pPr>
      <w:r w:rsidRPr="00265FF9">
        <w:rPr>
          <w:rFonts w:ascii="Times New Roman" w:eastAsia="PMingLiU" w:hAnsi="Times New Roman"/>
          <w:b/>
          <w:sz w:val="28"/>
          <w:szCs w:val="28"/>
          <w:lang w:eastAsia="zh-TW"/>
        </w:rPr>
        <w:t>Guidelines</w:t>
      </w:r>
      <w:r w:rsidR="009C4173" w:rsidRPr="00265FF9">
        <w:rPr>
          <w:rFonts w:ascii="Times New Roman" w:eastAsia="PMingLiU" w:hAnsi="Times New Roman"/>
          <w:b/>
          <w:sz w:val="28"/>
          <w:szCs w:val="28"/>
          <w:lang w:val="id-ID" w:eastAsia="zh-TW"/>
        </w:rPr>
        <w:t xml:space="preserve"> </w:t>
      </w:r>
      <w:r w:rsidRPr="00265FF9">
        <w:rPr>
          <w:rFonts w:ascii="Times New Roman" w:eastAsia="PMingLiU" w:hAnsi="Times New Roman"/>
          <w:b/>
          <w:sz w:val="28"/>
          <w:szCs w:val="28"/>
          <w:lang w:eastAsia="zh-TW"/>
        </w:rPr>
        <w:t>of</w:t>
      </w:r>
      <w:r w:rsidR="009C4173" w:rsidRPr="00265FF9">
        <w:rPr>
          <w:rFonts w:ascii="Times New Roman" w:eastAsia="PMingLiU" w:hAnsi="Times New Roman"/>
          <w:b/>
          <w:sz w:val="28"/>
          <w:szCs w:val="28"/>
          <w:lang w:val="id-ID" w:eastAsia="zh-TW"/>
        </w:rPr>
        <w:t xml:space="preserve"> </w:t>
      </w:r>
      <w:r w:rsidRPr="00265FF9">
        <w:rPr>
          <w:rFonts w:ascii="Times New Roman" w:hAnsi="Times New Roman"/>
          <w:b/>
          <w:sz w:val="28"/>
          <w:szCs w:val="28"/>
        </w:rPr>
        <w:t xml:space="preserve">Abstract </w:t>
      </w:r>
      <w:r w:rsidRPr="00265FF9">
        <w:rPr>
          <w:rFonts w:ascii="Times New Roman" w:eastAsia="PMingLiU" w:hAnsi="Times New Roman"/>
          <w:b/>
          <w:sz w:val="28"/>
          <w:szCs w:val="28"/>
          <w:lang w:eastAsia="zh-TW"/>
        </w:rPr>
        <w:t xml:space="preserve">Preparation </w:t>
      </w:r>
      <w:r w:rsidRPr="00265FF9">
        <w:rPr>
          <w:rFonts w:ascii="Times New Roman" w:hAnsi="Times New Roman"/>
          <w:b/>
          <w:sz w:val="28"/>
          <w:szCs w:val="28"/>
        </w:rPr>
        <w:t xml:space="preserve">for </w:t>
      </w:r>
      <w:r w:rsidR="00265FF9" w:rsidRPr="00265FF9">
        <w:rPr>
          <w:rFonts w:ascii="Times New Roman" w:hAnsi="Times New Roman"/>
          <w:b/>
          <w:sz w:val="28"/>
          <w:szCs w:val="28"/>
        </w:rPr>
        <w:t>RSCE 2024</w:t>
      </w:r>
    </w:p>
    <w:p w14:paraId="5949B68C" w14:textId="77777777" w:rsidR="004A1517" w:rsidRPr="00AD4F0D" w:rsidRDefault="004A1517" w:rsidP="004A1517">
      <w:pPr>
        <w:spacing w:line="240" w:lineRule="auto"/>
        <w:contextualSpacing/>
        <w:jc w:val="center"/>
        <w:rPr>
          <w:rFonts w:ascii="Times New Roman" w:hAnsi="Times New Roman"/>
          <w:b/>
          <w:sz w:val="24"/>
          <w:szCs w:val="24"/>
        </w:rPr>
      </w:pPr>
    </w:p>
    <w:p w14:paraId="7BECF518" w14:textId="48BF1E13" w:rsidR="00AE73A6" w:rsidRPr="00F35964" w:rsidRDefault="008E0DAF" w:rsidP="00FB61C7">
      <w:pPr>
        <w:spacing w:line="240" w:lineRule="auto"/>
        <w:contextualSpacing/>
        <w:jc w:val="center"/>
        <w:outlineLvl w:val="0"/>
        <w:rPr>
          <w:rFonts w:ascii="Times New Roman" w:hAnsi="Times New Roman"/>
          <w:b/>
          <w:bCs/>
          <w:sz w:val="20"/>
          <w:vertAlign w:val="superscript"/>
        </w:rPr>
      </w:pPr>
      <w:r>
        <w:rPr>
          <w:rFonts w:ascii="Times New Roman" w:hAnsi="Times New Roman"/>
          <w:b/>
          <w:bCs/>
          <w:sz w:val="20"/>
          <w:lang w:val="id-ID"/>
        </w:rPr>
        <w:t xml:space="preserve">First </w:t>
      </w:r>
      <w:r w:rsidR="00AE73A6" w:rsidRPr="00F35964">
        <w:rPr>
          <w:rFonts w:ascii="Times New Roman" w:hAnsi="Times New Roman"/>
          <w:b/>
          <w:bCs/>
          <w:sz w:val="20"/>
          <w:lang w:val="id-ID"/>
        </w:rPr>
        <w:t>Author</w:t>
      </w:r>
      <w:r w:rsidR="00A67FF5">
        <w:rPr>
          <w:rFonts w:ascii="Times New Roman" w:hAnsi="Times New Roman"/>
          <w:b/>
          <w:bCs/>
          <w:sz w:val="20"/>
        </w:rPr>
        <w:t xml:space="preserve"> </w:t>
      </w:r>
      <w:r w:rsidR="00AE73A6" w:rsidRPr="00F35964">
        <w:rPr>
          <w:rFonts w:ascii="Times New Roman" w:hAnsi="Times New Roman"/>
          <w:b/>
          <w:bCs/>
          <w:sz w:val="20"/>
          <w:vertAlign w:val="superscript"/>
        </w:rPr>
        <w:t>a*</w:t>
      </w:r>
      <w:r w:rsidR="00AE73A6" w:rsidRPr="00F35964">
        <w:rPr>
          <w:rFonts w:ascii="Times New Roman" w:hAnsi="Times New Roman"/>
          <w:b/>
          <w:bCs/>
          <w:sz w:val="20"/>
        </w:rPr>
        <w:t xml:space="preserve">, </w:t>
      </w:r>
      <w:r>
        <w:rPr>
          <w:rFonts w:ascii="Times New Roman" w:hAnsi="Times New Roman"/>
          <w:b/>
          <w:bCs/>
          <w:sz w:val="20"/>
        </w:rPr>
        <w:t xml:space="preserve">Second </w:t>
      </w:r>
      <w:r w:rsidR="00AE73A6" w:rsidRPr="00F35964">
        <w:rPr>
          <w:rFonts w:ascii="Times New Roman" w:hAnsi="Times New Roman"/>
          <w:b/>
          <w:bCs/>
          <w:sz w:val="20"/>
          <w:lang w:val="id-ID"/>
        </w:rPr>
        <w:t>Author</w:t>
      </w:r>
      <w:r w:rsidR="00A67FF5">
        <w:rPr>
          <w:rFonts w:ascii="Times New Roman" w:hAnsi="Times New Roman"/>
          <w:b/>
          <w:bCs/>
          <w:sz w:val="20"/>
        </w:rPr>
        <w:t xml:space="preserve"> </w:t>
      </w:r>
      <w:r w:rsidR="00AE73A6" w:rsidRPr="00F35964">
        <w:rPr>
          <w:rFonts w:ascii="Times New Roman" w:hAnsi="Times New Roman"/>
          <w:b/>
          <w:bCs/>
          <w:sz w:val="20"/>
          <w:vertAlign w:val="superscript"/>
        </w:rPr>
        <w:t>a</w:t>
      </w:r>
      <w:r>
        <w:rPr>
          <w:rFonts w:ascii="Times New Roman" w:hAnsi="Times New Roman"/>
          <w:b/>
          <w:bCs/>
          <w:sz w:val="20"/>
        </w:rPr>
        <w:t>, and</w:t>
      </w:r>
      <w:r w:rsidR="00AE73A6" w:rsidRPr="00F35964">
        <w:rPr>
          <w:rFonts w:ascii="Times New Roman" w:hAnsi="Times New Roman"/>
          <w:b/>
          <w:bCs/>
          <w:sz w:val="20"/>
        </w:rPr>
        <w:t xml:space="preserve"> </w:t>
      </w:r>
      <w:r>
        <w:rPr>
          <w:rFonts w:ascii="Times New Roman" w:hAnsi="Times New Roman"/>
          <w:b/>
          <w:bCs/>
          <w:sz w:val="20"/>
        </w:rPr>
        <w:t xml:space="preserve">Third </w:t>
      </w:r>
      <w:r w:rsidR="00AE73A6" w:rsidRPr="00F35964">
        <w:rPr>
          <w:rFonts w:ascii="Times New Roman" w:hAnsi="Times New Roman"/>
          <w:b/>
          <w:bCs/>
          <w:sz w:val="20"/>
          <w:lang w:val="id-ID"/>
        </w:rPr>
        <w:t>Author</w:t>
      </w:r>
      <w:r w:rsidR="00A67FF5">
        <w:rPr>
          <w:rFonts w:ascii="Times New Roman" w:hAnsi="Times New Roman"/>
          <w:b/>
          <w:bCs/>
          <w:sz w:val="20"/>
        </w:rPr>
        <w:t xml:space="preserve"> </w:t>
      </w:r>
      <w:r w:rsidR="00AE73A6" w:rsidRPr="00F35964">
        <w:rPr>
          <w:rFonts w:ascii="Times New Roman" w:hAnsi="Times New Roman"/>
          <w:b/>
          <w:bCs/>
          <w:sz w:val="20"/>
          <w:vertAlign w:val="superscript"/>
        </w:rPr>
        <w:t>b</w:t>
      </w:r>
    </w:p>
    <w:p w14:paraId="4C838A8F" w14:textId="77777777" w:rsidR="00AE73A6" w:rsidRPr="00AD4F0D" w:rsidRDefault="00AE73A6" w:rsidP="00AE73A6">
      <w:pPr>
        <w:spacing w:line="240" w:lineRule="auto"/>
        <w:contextualSpacing/>
        <w:jc w:val="center"/>
        <w:rPr>
          <w:rFonts w:ascii="Times New Roman" w:hAnsi="Times New Roman"/>
          <w:sz w:val="24"/>
          <w:szCs w:val="24"/>
        </w:rPr>
      </w:pPr>
    </w:p>
    <w:p w14:paraId="36829754" w14:textId="49123069" w:rsidR="00AE73A6" w:rsidRPr="00E70233"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 xml:space="preserve">a </w:t>
      </w:r>
      <w:r w:rsidR="002A307A">
        <w:rPr>
          <w:rFonts w:ascii="Times New Roman" w:hAnsi="Times New Roman"/>
          <w:sz w:val="20"/>
        </w:rPr>
        <w:t>A</w:t>
      </w:r>
      <w:r w:rsidR="008E0DAF">
        <w:rPr>
          <w:rFonts w:ascii="Times New Roman" w:hAnsi="Times New Roman"/>
          <w:sz w:val="20"/>
        </w:rPr>
        <w:t>uthor</w:t>
      </w:r>
      <w:r w:rsidR="008F3138">
        <w:rPr>
          <w:rFonts w:ascii="Times New Roman" w:hAnsi="Times New Roman"/>
          <w:sz w:val="20"/>
        </w:rPr>
        <w:t>’s</w:t>
      </w:r>
      <w:r w:rsidR="008E0DAF">
        <w:rPr>
          <w:rFonts w:ascii="Times New Roman" w:hAnsi="Times New Roman"/>
          <w:sz w:val="20"/>
        </w:rPr>
        <w:t xml:space="preserve"> affiliation </w:t>
      </w:r>
    </w:p>
    <w:p w14:paraId="1604D5E0" w14:textId="1542D046" w:rsidR="00AE73A6" w:rsidRPr="00313871" w:rsidRDefault="00AE73A6" w:rsidP="00313871">
      <w:pPr>
        <w:spacing w:line="240" w:lineRule="auto"/>
        <w:contextualSpacing/>
        <w:jc w:val="center"/>
        <w:rPr>
          <w:rFonts w:ascii="Times New Roman" w:hAnsi="Times New Roman"/>
          <w:sz w:val="20"/>
        </w:rPr>
      </w:pPr>
      <w:r w:rsidRPr="00E70233">
        <w:rPr>
          <w:rFonts w:ascii="Times New Roman" w:hAnsi="Times New Roman"/>
          <w:sz w:val="20"/>
          <w:vertAlign w:val="superscript"/>
        </w:rPr>
        <w:t>b</w:t>
      </w:r>
      <w:r w:rsidR="00327462">
        <w:rPr>
          <w:rFonts w:ascii="Times New Roman" w:hAnsi="Times New Roman"/>
          <w:sz w:val="20"/>
          <w:vertAlign w:val="superscript"/>
        </w:rPr>
        <w:t xml:space="preserve"> </w:t>
      </w:r>
      <w:r w:rsidR="008E0DAF">
        <w:rPr>
          <w:rFonts w:ascii="Times New Roman" w:hAnsi="Times New Roman"/>
          <w:sz w:val="20"/>
        </w:rPr>
        <w:t>Author</w:t>
      </w:r>
      <w:r w:rsidR="008F3138">
        <w:rPr>
          <w:rFonts w:ascii="Times New Roman" w:hAnsi="Times New Roman"/>
          <w:sz w:val="20"/>
        </w:rPr>
        <w:t>’s</w:t>
      </w:r>
      <w:r w:rsidR="008E0DAF">
        <w:rPr>
          <w:rFonts w:ascii="Times New Roman" w:hAnsi="Times New Roman"/>
          <w:sz w:val="20"/>
        </w:rPr>
        <w:t xml:space="preserve"> affiliation</w:t>
      </w:r>
    </w:p>
    <w:p w14:paraId="02EFCD4A" w14:textId="77777777" w:rsidR="008E0DAF" w:rsidRDefault="008E0DAF" w:rsidP="008E0DAF">
      <w:pPr>
        <w:spacing w:line="240" w:lineRule="auto"/>
        <w:contextualSpacing/>
        <w:rPr>
          <w:rFonts w:ascii="Times New Roman" w:hAnsi="Times New Roman"/>
          <w:sz w:val="20"/>
          <w:vertAlign w:val="superscript"/>
        </w:rPr>
      </w:pPr>
    </w:p>
    <w:p w14:paraId="67195793" w14:textId="7F2E4664" w:rsidR="00AE73A6" w:rsidRPr="00E70233" w:rsidRDefault="008E0DAF" w:rsidP="00AE73A6">
      <w:pPr>
        <w:spacing w:line="240" w:lineRule="auto"/>
        <w:contextualSpacing/>
        <w:jc w:val="center"/>
        <w:rPr>
          <w:rFonts w:ascii="Times New Roman" w:hAnsi="Times New Roman"/>
          <w:sz w:val="20"/>
        </w:rPr>
      </w:pPr>
      <w:r>
        <w:rPr>
          <w:rFonts w:ascii="Times New Roman" w:hAnsi="Times New Roman"/>
          <w:sz w:val="20"/>
        </w:rPr>
        <w:t>*</w:t>
      </w:r>
      <w:r w:rsidR="00AE73A6" w:rsidRPr="00E70233">
        <w:rPr>
          <w:rFonts w:ascii="Times New Roman" w:hAnsi="Times New Roman"/>
          <w:sz w:val="20"/>
        </w:rPr>
        <w:t xml:space="preserve">Corresponding </w:t>
      </w:r>
      <w:r w:rsidR="001E4540">
        <w:rPr>
          <w:rFonts w:ascii="Times New Roman" w:hAnsi="Times New Roman"/>
          <w:sz w:val="20"/>
        </w:rPr>
        <w:t>author.</w:t>
      </w:r>
      <w:r w:rsidR="00AE73A6" w:rsidRPr="00E70233">
        <w:rPr>
          <w:rFonts w:ascii="Times New Roman" w:hAnsi="Times New Roman"/>
          <w:sz w:val="20"/>
        </w:rPr>
        <w:t xml:space="preserve"> E-mail: </w:t>
      </w:r>
      <w:r w:rsidR="00302007">
        <w:rPr>
          <w:rStyle w:val="Hyperlink"/>
          <w:rFonts w:ascii="Times New Roman" w:hAnsi="Times New Roman"/>
          <w:sz w:val="20"/>
        </w:rPr>
        <w:t>abcdef</w:t>
      </w:r>
      <w:r w:rsidR="00AE73A6" w:rsidRPr="00E70233">
        <w:rPr>
          <w:rStyle w:val="Hyperlink"/>
          <w:rFonts w:ascii="Times New Roman" w:hAnsi="Times New Roman"/>
          <w:sz w:val="20"/>
        </w:rPr>
        <w:t>@</w:t>
      </w:r>
      <w:r w:rsidR="00265FF9">
        <w:rPr>
          <w:rStyle w:val="Hyperlink"/>
          <w:rFonts w:ascii="Times New Roman" w:hAnsi="Times New Roman"/>
          <w:sz w:val="20"/>
        </w:rPr>
        <w:t>ghi.edu</w:t>
      </w:r>
    </w:p>
    <w:p w14:paraId="37C92B5B" w14:textId="77777777" w:rsidR="00AE73A6" w:rsidRPr="00AD4F0D" w:rsidRDefault="00AE73A6" w:rsidP="00AE73A6">
      <w:pPr>
        <w:spacing w:line="240" w:lineRule="auto"/>
        <w:contextualSpacing/>
        <w:rPr>
          <w:rFonts w:ascii="Times New Roman" w:hAnsi="Times New Roman"/>
          <w:sz w:val="24"/>
          <w:szCs w:val="24"/>
        </w:rPr>
      </w:pPr>
    </w:p>
    <w:p w14:paraId="3B911D2C" w14:textId="77777777" w:rsidR="00AE73A6" w:rsidRDefault="00AE73A6" w:rsidP="00FB61C7">
      <w:pPr>
        <w:pStyle w:val="Heading-abstract"/>
        <w:jc w:val="center"/>
        <w:outlineLvl w:val="0"/>
        <w:rPr>
          <w:rFonts w:ascii="Times New Roman" w:hAnsi="Times New Roman"/>
        </w:rPr>
      </w:pPr>
      <w:r>
        <w:rPr>
          <w:rFonts w:ascii="Times New Roman" w:hAnsi="Times New Roman"/>
        </w:rPr>
        <w:t>Abstract</w:t>
      </w:r>
    </w:p>
    <w:p w14:paraId="4918F607" w14:textId="609FBA08" w:rsidR="00AE73A6" w:rsidRPr="00B52452" w:rsidRDefault="00AE73A6" w:rsidP="00AE73A6">
      <w:pPr>
        <w:pStyle w:val="Paragraph"/>
        <w:rPr>
          <w:i/>
          <w:iCs/>
          <w:sz w:val="20"/>
          <w:szCs w:val="20"/>
          <w:lang w:val="id-ID"/>
        </w:rPr>
      </w:pPr>
      <w:r w:rsidRPr="00B52452">
        <w:rPr>
          <w:i/>
          <w:iCs/>
          <w:sz w:val="20"/>
          <w:szCs w:val="20"/>
        </w:rPr>
        <w:t>For all submissions, you will be asked to submit (1) title, authors, abstract, and keywords and (2) the body of the submission with</w:t>
      </w:r>
      <w:r w:rsidR="00EB1B5D" w:rsidRPr="00B52452">
        <w:rPr>
          <w:i/>
          <w:iCs/>
          <w:sz w:val="20"/>
          <w:szCs w:val="20"/>
        </w:rPr>
        <w:t xml:space="preserve"> </w:t>
      </w:r>
      <w:r w:rsidRPr="00B52452">
        <w:rPr>
          <w:i/>
          <w:iCs/>
          <w:sz w:val="20"/>
          <w:szCs w:val="20"/>
        </w:rPr>
        <w:t>author information.</w:t>
      </w:r>
      <w:r w:rsidR="00B807AF" w:rsidRPr="00B52452">
        <w:rPr>
          <w:i/>
          <w:iCs/>
          <w:sz w:val="20"/>
          <w:szCs w:val="20"/>
        </w:rPr>
        <w:t xml:space="preserve"> </w:t>
      </w:r>
      <w:r w:rsidRPr="00B52452">
        <w:rPr>
          <w:i/>
          <w:iCs/>
          <w:sz w:val="20"/>
          <w:szCs w:val="20"/>
        </w:rPr>
        <w:t>The paper title should be in 14 points, Times New Roman bold. Author's name and affiliation should be in 1</w:t>
      </w:r>
      <w:r w:rsidR="00E70233" w:rsidRPr="00B52452">
        <w:rPr>
          <w:i/>
          <w:iCs/>
          <w:sz w:val="20"/>
          <w:szCs w:val="20"/>
        </w:rPr>
        <w:t>0</w:t>
      </w:r>
      <w:r w:rsidRPr="00B52452">
        <w:rPr>
          <w:i/>
          <w:iCs/>
          <w:sz w:val="20"/>
          <w:szCs w:val="20"/>
        </w:rPr>
        <w:t xml:space="preserve"> points Times </w:t>
      </w:r>
      <w:r w:rsidR="008E0DAF" w:rsidRPr="00B52452">
        <w:rPr>
          <w:i/>
          <w:iCs/>
          <w:sz w:val="20"/>
          <w:szCs w:val="20"/>
        </w:rPr>
        <w:t xml:space="preserve">New </w:t>
      </w:r>
      <w:r w:rsidRPr="00B52452">
        <w:rPr>
          <w:i/>
          <w:iCs/>
          <w:sz w:val="20"/>
          <w:szCs w:val="20"/>
        </w:rPr>
        <w:t xml:space="preserve">Roman plain. Leave 12 points of space before and after the paper title, 12 points of space after the author's name(s) and 12 points of space after the author's affiliation(s) (or email address). Note: for the review process leave the author/affiliation section as is.  The abstract should summarise the contents of the paper in between </w:t>
      </w:r>
      <w:r w:rsidR="00B807AF" w:rsidRPr="00B52452">
        <w:rPr>
          <w:i/>
          <w:iCs/>
          <w:sz w:val="20"/>
          <w:szCs w:val="20"/>
        </w:rPr>
        <w:t>200</w:t>
      </w:r>
      <w:r w:rsidRPr="00B52452">
        <w:rPr>
          <w:i/>
          <w:iCs/>
          <w:sz w:val="20"/>
          <w:szCs w:val="20"/>
        </w:rPr>
        <w:t xml:space="preserve"> and 250 words. Note that paper title, author's name(s) and author’s affiliation(s) should be </w:t>
      </w:r>
      <w:proofErr w:type="spellStart"/>
      <w:r w:rsidR="008E0DAF" w:rsidRPr="00B52452">
        <w:rPr>
          <w:i/>
          <w:iCs/>
          <w:sz w:val="20"/>
          <w:szCs w:val="20"/>
        </w:rPr>
        <w:t>center</w:t>
      </w:r>
      <w:r w:rsidR="005572AE">
        <w:rPr>
          <w:i/>
          <w:iCs/>
          <w:sz w:val="20"/>
          <w:szCs w:val="20"/>
        </w:rPr>
        <w:t>ed</w:t>
      </w:r>
      <w:proofErr w:type="spellEnd"/>
      <w:r w:rsidRPr="00B52452">
        <w:rPr>
          <w:i/>
          <w:iCs/>
          <w:sz w:val="20"/>
          <w:szCs w:val="20"/>
        </w:rPr>
        <w:t>. The abstract should be in 1</w:t>
      </w:r>
      <w:r w:rsidR="004D34D7">
        <w:rPr>
          <w:i/>
          <w:iCs/>
          <w:sz w:val="20"/>
          <w:szCs w:val="20"/>
        </w:rPr>
        <w:t>0</w:t>
      </w:r>
      <w:r w:rsidRPr="00B52452">
        <w:rPr>
          <w:i/>
          <w:iCs/>
          <w:sz w:val="20"/>
          <w:szCs w:val="20"/>
        </w:rPr>
        <w:t xml:space="preserve"> points Times New Roman italic and should be justified (left and right flushed). </w:t>
      </w:r>
      <w:r w:rsidRPr="00B52452">
        <w:rPr>
          <w:i/>
          <w:iCs/>
          <w:sz w:val="20"/>
          <w:szCs w:val="20"/>
          <w:lang w:val="id-ID"/>
        </w:rPr>
        <w:t>Topics of abstract can be seen in websit</w:t>
      </w:r>
      <w:r w:rsidR="001779F2" w:rsidRPr="00B52452">
        <w:rPr>
          <w:i/>
          <w:iCs/>
          <w:sz w:val="20"/>
          <w:szCs w:val="20"/>
        </w:rPr>
        <w:t xml:space="preserve">e </w:t>
      </w:r>
      <w:r w:rsidR="008E0DAF" w:rsidRPr="00B52452">
        <w:rPr>
          <w:i/>
          <w:iCs/>
          <w:sz w:val="20"/>
          <w:szCs w:val="20"/>
        </w:rPr>
        <w:t>https://rsce2024.id/</w:t>
      </w:r>
      <w:r w:rsidR="008654A4" w:rsidRPr="00B52452">
        <w:rPr>
          <w:i/>
          <w:iCs/>
          <w:sz w:val="20"/>
          <w:szCs w:val="20"/>
        </w:rPr>
        <w:t>.</w:t>
      </w:r>
    </w:p>
    <w:p w14:paraId="5DA34A99" w14:textId="77777777" w:rsidR="009C4173" w:rsidRPr="00B52452" w:rsidRDefault="009C4173" w:rsidP="00AE73A6">
      <w:pPr>
        <w:pStyle w:val="Paragraph"/>
        <w:rPr>
          <w:sz w:val="20"/>
          <w:szCs w:val="20"/>
          <w:lang w:val="id-ID"/>
        </w:rPr>
      </w:pPr>
    </w:p>
    <w:p w14:paraId="5C71CA8A" w14:textId="7E5BC9F7" w:rsidR="009C4173" w:rsidRPr="00B52452" w:rsidRDefault="009C4173" w:rsidP="00FB61C7">
      <w:pPr>
        <w:spacing w:line="240" w:lineRule="auto"/>
        <w:contextualSpacing/>
        <w:outlineLvl w:val="0"/>
        <w:rPr>
          <w:rFonts w:ascii="Times New Roman" w:hAnsi="Times New Roman"/>
          <w:sz w:val="20"/>
          <w:szCs w:val="20"/>
        </w:rPr>
      </w:pPr>
      <w:r w:rsidRPr="00B52452">
        <w:rPr>
          <w:rFonts w:ascii="Times New Roman" w:hAnsi="Times New Roman"/>
          <w:b/>
          <w:sz w:val="20"/>
          <w:szCs w:val="20"/>
        </w:rPr>
        <w:t>Keywords:</w:t>
      </w:r>
      <w:r w:rsidR="00545A4F" w:rsidRPr="00B52452">
        <w:rPr>
          <w:rFonts w:ascii="Times New Roman" w:hAnsi="Times New Roman"/>
          <w:b/>
          <w:sz w:val="20"/>
          <w:szCs w:val="20"/>
        </w:rPr>
        <w:t xml:space="preserve"> </w:t>
      </w:r>
      <w:r w:rsidR="00680DC8">
        <w:rPr>
          <w:rFonts w:ascii="Times New Roman" w:hAnsi="Times New Roman"/>
          <w:sz w:val="20"/>
          <w:szCs w:val="20"/>
          <w:lang w:val="id-ID"/>
        </w:rPr>
        <w:t>b</w:t>
      </w:r>
      <w:r w:rsidR="00680DC8" w:rsidRPr="00680DC8">
        <w:rPr>
          <w:rFonts w:ascii="Times New Roman" w:hAnsi="Times New Roman"/>
          <w:sz w:val="20"/>
          <w:szCs w:val="20"/>
          <w:lang w:val="id-ID"/>
        </w:rPr>
        <w:t>ioenergy</w:t>
      </w:r>
      <w:r w:rsidR="00680DC8">
        <w:rPr>
          <w:rFonts w:ascii="Times New Roman" w:hAnsi="Times New Roman"/>
          <w:sz w:val="20"/>
          <w:szCs w:val="20"/>
          <w:lang w:val="id-ID"/>
        </w:rPr>
        <w:t xml:space="preserve">, </w:t>
      </w:r>
      <w:r w:rsidR="008B52A0" w:rsidRPr="008B52A0">
        <w:rPr>
          <w:rFonts w:ascii="Times New Roman" w:hAnsi="Times New Roman"/>
          <w:sz w:val="20"/>
          <w:szCs w:val="20"/>
          <w:lang w:val="id-ID"/>
        </w:rPr>
        <w:t>chemical engineering</w:t>
      </w:r>
      <w:r w:rsidR="008B52A0">
        <w:rPr>
          <w:rFonts w:ascii="Times New Roman" w:hAnsi="Times New Roman"/>
          <w:sz w:val="20"/>
          <w:szCs w:val="20"/>
          <w:lang w:val="id-ID"/>
        </w:rPr>
        <w:t>,</w:t>
      </w:r>
      <w:r w:rsidR="008B52A0" w:rsidRPr="008B52A0">
        <w:rPr>
          <w:rFonts w:ascii="Times New Roman" w:hAnsi="Times New Roman"/>
          <w:sz w:val="20"/>
          <w:szCs w:val="20"/>
          <w:lang w:val="id-ID"/>
        </w:rPr>
        <w:t xml:space="preserve"> </w:t>
      </w:r>
      <w:r w:rsidR="007A411D">
        <w:rPr>
          <w:rFonts w:ascii="Times New Roman" w:hAnsi="Times New Roman"/>
          <w:sz w:val="20"/>
          <w:szCs w:val="20"/>
          <w:lang w:val="id-ID"/>
        </w:rPr>
        <w:t>c</w:t>
      </w:r>
      <w:r w:rsidR="007A411D" w:rsidRPr="007A411D">
        <w:rPr>
          <w:rFonts w:ascii="Times New Roman" w:hAnsi="Times New Roman"/>
          <w:sz w:val="20"/>
          <w:szCs w:val="20"/>
          <w:lang w:val="id-ID"/>
        </w:rPr>
        <w:t>hemurgy</w:t>
      </w:r>
      <w:r w:rsidR="007A411D">
        <w:rPr>
          <w:rFonts w:ascii="Times New Roman" w:hAnsi="Times New Roman"/>
          <w:sz w:val="20"/>
          <w:szCs w:val="20"/>
          <w:lang w:val="id-ID"/>
        </w:rPr>
        <w:t>,</w:t>
      </w:r>
      <w:r w:rsidR="007A411D" w:rsidRPr="007A411D">
        <w:rPr>
          <w:rFonts w:ascii="Times New Roman" w:hAnsi="Times New Roman"/>
          <w:sz w:val="20"/>
          <w:szCs w:val="20"/>
          <w:lang w:val="id-ID"/>
        </w:rPr>
        <w:t xml:space="preserve"> </w:t>
      </w:r>
      <w:r w:rsidR="00680DC8">
        <w:rPr>
          <w:rFonts w:ascii="Times New Roman" w:hAnsi="Times New Roman"/>
          <w:sz w:val="20"/>
          <w:szCs w:val="20"/>
          <w:lang w:val="id-ID"/>
        </w:rPr>
        <w:t xml:space="preserve">food engineering, </w:t>
      </w:r>
      <w:r w:rsidR="006A516A" w:rsidRPr="006A516A">
        <w:rPr>
          <w:rFonts w:ascii="Times New Roman" w:hAnsi="Times New Roman"/>
          <w:sz w:val="20"/>
          <w:szCs w:val="20"/>
          <w:lang w:val="id-ID"/>
        </w:rPr>
        <w:t>separation technolog</w:t>
      </w:r>
      <w:r w:rsidR="006A516A">
        <w:rPr>
          <w:rFonts w:ascii="Times New Roman" w:hAnsi="Times New Roman"/>
          <w:sz w:val="20"/>
          <w:szCs w:val="20"/>
          <w:lang w:val="id-ID"/>
        </w:rPr>
        <w:t>y</w:t>
      </w:r>
      <w:r w:rsidR="00D72FE8" w:rsidRPr="00B52452">
        <w:rPr>
          <w:rFonts w:ascii="Times New Roman" w:hAnsi="Times New Roman"/>
          <w:sz w:val="20"/>
          <w:szCs w:val="20"/>
        </w:rPr>
        <w:t>.</w:t>
      </w:r>
    </w:p>
    <w:p w14:paraId="20E7CAA4" w14:textId="77777777" w:rsidR="00EB1B5D" w:rsidRDefault="00EB1B5D" w:rsidP="009C4173">
      <w:pPr>
        <w:spacing w:line="240" w:lineRule="auto"/>
        <w:contextualSpacing/>
        <w:rPr>
          <w:rFonts w:ascii="Times New Roman" w:hAnsi="Times New Roman"/>
          <w:lang w:val="id-ID"/>
        </w:rPr>
      </w:pPr>
    </w:p>
    <w:p w14:paraId="7755C107" w14:textId="77777777" w:rsidR="00EB1B5D" w:rsidRDefault="00EB1B5D" w:rsidP="009C4173">
      <w:pPr>
        <w:spacing w:line="240" w:lineRule="auto"/>
        <w:contextualSpacing/>
        <w:rPr>
          <w:rFonts w:ascii="Times New Roman" w:hAnsi="Times New Roman"/>
          <w:lang w:val="id-ID"/>
        </w:rPr>
      </w:pPr>
    </w:p>
    <w:p w14:paraId="2FDB2660" w14:textId="77777777" w:rsidR="00EB1B5D" w:rsidRDefault="00EB1B5D" w:rsidP="00EB1B5D">
      <w:pPr>
        <w:spacing w:line="240" w:lineRule="auto"/>
        <w:contextualSpacing/>
        <w:jc w:val="center"/>
        <w:rPr>
          <w:rFonts w:ascii="Times New Roman" w:hAnsi="Times New Roman"/>
          <w:lang w:val="id-ID"/>
        </w:rPr>
      </w:pPr>
    </w:p>
    <w:p w14:paraId="14EE5E9F" w14:textId="566D898C" w:rsidR="00203661" w:rsidRDefault="00203661" w:rsidP="00203661">
      <w:pPr>
        <w:rPr>
          <w:rFonts w:ascii="Times New Roman" w:eastAsiaTheme="minorHAnsi" w:hAnsi="Times New Roman"/>
          <w:b/>
          <w:noProof w:val="0"/>
          <w:lang w:val="id-ID"/>
        </w:rPr>
      </w:pPr>
    </w:p>
    <w:p w14:paraId="4342AEE7" w14:textId="703CB519" w:rsidR="00501D3D" w:rsidRPr="00501D3D" w:rsidRDefault="00501D3D" w:rsidP="00501D3D">
      <w:pPr>
        <w:rPr>
          <w:rFonts w:ascii="Times New Roman" w:eastAsiaTheme="minorHAnsi" w:hAnsi="Times New Roman"/>
          <w:lang w:val="id-ID"/>
        </w:rPr>
      </w:pPr>
    </w:p>
    <w:p w14:paraId="63FC7079" w14:textId="6673BD7A" w:rsidR="00501D3D" w:rsidRPr="00501D3D" w:rsidRDefault="00501D3D" w:rsidP="00501D3D">
      <w:pPr>
        <w:rPr>
          <w:rFonts w:ascii="Times New Roman" w:eastAsiaTheme="minorHAnsi" w:hAnsi="Times New Roman"/>
          <w:lang w:val="id-ID"/>
        </w:rPr>
      </w:pPr>
    </w:p>
    <w:p w14:paraId="0138E444" w14:textId="7E99AA3D" w:rsidR="00501D3D" w:rsidRPr="00501D3D" w:rsidRDefault="00501D3D" w:rsidP="00501D3D">
      <w:pPr>
        <w:rPr>
          <w:rFonts w:ascii="Times New Roman" w:eastAsiaTheme="minorHAnsi" w:hAnsi="Times New Roman"/>
          <w:lang w:val="id-ID"/>
        </w:rPr>
      </w:pPr>
    </w:p>
    <w:p w14:paraId="6824E670" w14:textId="6AA93ADD" w:rsidR="00501D3D" w:rsidRPr="00501D3D" w:rsidRDefault="00501D3D" w:rsidP="00501D3D">
      <w:pPr>
        <w:rPr>
          <w:rFonts w:ascii="Times New Roman" w:eastAsiaTheme="minorHAnsi" w:hAnsi="Times New Roman"/>
          <w:lang w:val="id-ID"/>
        </w:rPr>
      </w:pPr>
    </w:p>
    <w:p w14:paraId="79442ADD" w14:textId="472D66C8" w:rsidR="00501D3D" w:rsidRPr="00501D3D" w:rsidRDefault="00501D3D" w:rsidP="00501D3D">
      <w:pPr>
        <w:rPr>
          <w:rFonts w:ascii="Times New Roman" w:eastAsiaTheme="minorHAnsi" w:hAnsi="Times New Roman"/>
          <w:lang w:val="id-ID"/>
        </w:rPr>
      </w:pPr>
    </w:p>
    <w:p w14:paraId="33CCE24B" w14:textId="561236B4" w:rsidR="00501D3D" w:rsidRPr="00501D3D" w:rsidRDefault="00501D3D" w:rsidP="00501D3D">
      <w:pPr>
        <w:rPr>
          <w:rFonts w:ascii="Times New Roman" w:eastAsiaTheme="minorHAnsi" w:hAnsi="Times New Roman"/>
          <w:lang w:val="id-ID"/>
        </w:rPr>
      </w:pPr>
    </w:p>
    <w:p w14:paraId="13C980F8" w14:textId="34655AF3" w:rsidR="00501D3D" w:rsidRDefault="00501D3D" w:rsidP="00501D3D">
      <w:pPr>
        <w:rPr>
          <w:rFonts w:ascii="Times New Roman" w:eastAsiaTheme="minorHAnsi" w:hAnsi="Times New Roman"/>
          <w:b/>
          <w:noProof w:val="0"/>
          <w:lang w:val="id-ID"/>
        </w:rPr>
      </w:pPr>
    </w:p>
    <w:p w14:paraId="2F5EE03D" w14:textId="77777777" w:rsidR="00501D3D" w:rsidRPr="00501D3D" w:rsidRDefault="00501D3D" w:rsidP="00501D3D">
      <w:pPr>
        <w:jc w:val="center"/>
        <w:rPr>
          <w:rFonts w:ascii="Times New Roman" w:eastAsiaTheme="minorHAnsi" w:hAnsi="Times New Roman"/>
          <w:lang w:val="id-ID"/>
        </w:rPr>
      </w:pPr>
    </w:p>
    <w:sectPr w:rsidR="00501D3D" w:rsidRPr="00501D3D" w:rsidSect="00DE7C22">
      <w:headerReference w:type="default" r:id="rId7"/>
      <w:footerReference w:type="even" r:id="rId8"/>
      <w:footerReference w:type="default" r:id="rId9"/>
      <w:pgSz w:w="11900" w:h="16840"/>
      <w:pgMar w:top="171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A849" w14:textId="77777777" w:rsidR="00DE7C22" w:rsidRDefault="00DE7C22" w:rsidP="00E8256C">
      <w:pPr>
        <w:spacing w:after="0" w:line="240" w:lineRule="auto"/>
      </w:pPr>
      <w:r>
        <w:separator/>
      </w:r>
    </w:p>
  </w:endnote>
  <w:endnote w:type="continuationSeparator" w:id="0">
    <w:p w14:paraId="77A939EE" w14:textId="77777777" w:rsidR="00DE7C22" w:rsidRDefault="00DE7C22" w:rsidP="00E8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431485"/>
      <w:docPartObj>
        <w:docPartGallery w:val="Page Numbers (Bottom of Page)"/>
        <w:docPartUnique/>
      </w:docPartObj>
    </w:sdtPr>
    <w:sdtContent>
      <w:p w14:paraId="136331AE" w14:textId="3DFD099C" w:rsidR="00AB5FE7" w:rsidRDefault="00AB5FE7" w:rsidP="00154F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FECD5" w14:textId="77777777" w:rsidR="00AB5FE7" w:rsidRDefault="00AB5FE7" w:rsidP="00AB5F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20"/>
        <w:szCs w:val="20"/>
      </w:rPr>
      <w:id w:val="75873223"/>
      <w:docPartObj>
        <w:docPartGallery w:val="Page Numbers (Bottom of Page)"/>
        <w:docPartUnique/>
      </w:docPartObj>
    </w:sdtPr>
    <w:sdtContent>
      <w:p w14:paraId="2C9F4831" w14:textId="661DA9F1" w:rsidR="00AB5FE7" w:rsidRPr="00A60951" w:rsidRDefault="00AB5FE7" w:rsidP="00AB5FE7">
        <w:pPr>
          <w:pStyle w:val="Footer"/>
          <w:framePr w:wrap="none" w:vAnchor="text" w:hAnchor="page" w:x="10156" w:y="35"/>
          <w:rPr>
            <w:rStyle w:val="PageNumber"/>
            <w:rFonts w:ascii="Cambria" w:hAnsi="Cambria"/>
            <w:sz w:val="20"/>
            <w:szCs w:val="20"/>
          </w:rPr>
        </w:pPr>
        <w:r w:rsidRPr="00A60951">
          <w:rPr>
            <w:rStyle w:val="PageNumber"/>
            <w:rFonts w:ascii="Cambria" w:hAnsi="Cambria"/>
            <w:sz w:val="20"/>
            <w:szCs w:val="20"/>
          </w:rPr>
          <w:fldChar w:fldCharType="begin"/>
        </w:r>
        <w:r w:rsidRPr="00A60951">
          <w:rPr>
            <w:rStyle w:val="PageNumber"/>
            <w:rFonts w:ascii="Cambria" w:hAnsi="Cambria"/>
            <w:sz w:val="20"/>
            <w:szCs w:val="20"/>
          </w:rPr>
          <w:instrText xml:space="preserve"> PAGE </w:instrText>
        </w:r>
        <w:r w:rsidRPr="00A60951">
          <w:rPr>
            <w:rStyle w:val="PageNumber"/>
            <w:rFonts w:ascii="Cambria" w:hAnsi="Cambria"/>
            <w:sz w:val="20"/>
            <w:szCs w:val="20"/>
          </w:rPr>
          <w:fldChar w:fldCharType="separate"/>
        </w:r>
        <w:r w:rsidRPr="00A60951">
          <w:rPr>
            <w:rStyle w:val="PageNumber"/>
            <w:rFonts w:ascii="Cambria" w:hAnsi="Cambria"/>
            <w:sz w:val="20"/>
            <w:szCs w:val="20"/>
          </w:rPr>
          <w:t>1</w:t>
        </w:r>
        <w:r w:rsidRPr="00A60951">
          <w:rPr>
            <w:rStyle w:val="PageNumber"/>
            <w:rFonts w:ascii="Cambria" w:hAnsi="Cambria"/>
            <w:sz w:val="20"/>
            <w:szCs w:val="20"/>
          </w:rPr>
          <w:fldChar w:fldCharType="end"/>
        </w:r>
      </w:p>
    </w:sdtContent>
  </w:sdt>
  <w:tbl>
    <w:tblPr>
      <w:tblStyle w:val="TableGrid"/>
      <w:tblW w:w="1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4505"/>
    </w:tblGrid>
    <w:tr w:rsidR="00AB5FE7" w:rsidRPr="00A60951" w14:paraId="471B6AE3" w14:textId="77777777" w:rsidTr="009E3F26">
      <w:tc>
        <w:tcPr>
          <w:tcW w:w="7380" w:type="dxa"/>
        </w:tcPr>
        <w:p w14:paraId="3B6916EC" w14:textId="4CC55C61" w:rsidR="00A60951" w:rsidRPr="00214846" w:rsidRDefault="00214846" w:rsidP="005343C8">
          <w:pPr>
            <w:pStyle w:val="Footer"/>
            <w:rPr>
              <w:rFonts w:ascii="Times New Roman" w:hAnsi="Times New Roman"/>
              <w:color w:val="808080" w:themeColor="background1" w:themeShade="80"/>
              <w:sz w:val="16"/>
              <w:szCs w:val="16"/>
            </w:rPr>
          </w:pPr>
          <w:r w:rsidRPr="00214846">
            <w:rPr>
              <w:rFonts w:ascii="Times New Roman" w:hAnsi="Times New Roman"/>
              <w:b/>
              <w:bCs/>
              <w:color w:val="808080" w:themeColor="background1" w:themeShade="80"/>
              <w:sz w:val="15"/>
              <w:szCs w:val="15"/>
            </w:rPr>
            <w:t xml:space="preserve">RSCE2024 &amp; </w:t>
          </w:r>
          <w:r w:rsidRPr="00214846">
            <w:rPr>
              <w:rFonts w:ascii="Times New Roman" w:hAnsi="Times New Roman"/>
              <w:b/>
              <w:bCs/>
              <w:color w:val="808080" w:themeColor="background1" w:themeShade="80"/>
              <w:sz w:val="15"/>
              <w:szCs w:val="15"/>
            </w:rPr>
            <w:t>ISIChem 2024</w:t>
          </w:r>
          <w:r w:rsidRPr="00214846">
            <w:rPr>
              <w:rFonts w:ascii="Times New Roman" w:hAnsi="Times New Roman"/>
              <w:b/>
              <w:bCs/>
              <w:color w:val="808080" w:themeColor="background1" w:themeShade="80"/>
              <w:sz w:val="15"/>
              <w:szCs w:val="15"/>
            </w:rPr>
            <w:t xml:space="preserve">. </w:t>
          </w:r>
          <w:r w:rsidRPr="00214846">
            <w:rPr>
              <w:rFonts w:ascii="Times New Roman" w:hAnsi="Times New Roman"/>
              <w:b/>
              <w:bCs/>
              <w:color w:val="808080" w:themeColor="background1" w:themeShade="80"/>
              <w:sz w:val="15"/>
              <w:szCs w:val="15"/>
            </w:rPr>
            <w:t>13–14 November 2024</w:t>
          </w:r>
          <w:r w:rsidRPr="00214846">
            <w:rPr>
              <w:rFonts w:ascii="Times New Roman" w:hAnsi="Times New Roman"/>
              <w:b/>
              <w:bCs/>
              <w:color w:val="808080" w:themeColor="background1" w:themeShade="80"/>
              <w:sz w:val="15"/>
              <w:szCs w:val="15"/>
            </w:rPr>
            <w:t>.</w:t>
          </w:r>
          <w:r w:rsidRPr="00214846">
            <w:rPr>
              <w:rFonts w:ascii="Times New Roman" w:hAnsi="Times New Roman"/>
              <w:b/>
              <w:bCs/>
              <w:color w:val="808080" w:themeColor="background1" w:themeShade="80"/>
              <w:sz w:val="15"/>
              <w:szCs w:val="15"/>
            </w:rPr>
            <w:t xml:space="preserve"> Bali, Indonesia</w:t>
          </w:r>
          <w:r w:rsidRPr="00214846">
            <w:rPr>
              <w:rFonts w:ascii="Times New Roman" w:hAnsi="Times New Roman"/>
              <w:b/>
              <w:bCs/>
              <w:color w:val="808080" w:themeColor="background1" w:themeShade="80"/>
              <w:sz w:val="15"/>
              <w:szCs w:val="15"/>
            </w:rPr>
            <w:t>.</w:t>
          </w:r>
        </w:p>
      </w:tc>
      <w:tc>
        <w:tcPr>
          <w:tcW w:w="4505" w:type="dxa"/>
        </w:tcPr>
        <w:p w14:paraId="49A12BD5" w14:textId="77777777" w:rsidR="00AB5FE7" w:rsidRPr="00A60951" w:rsidRDefault="00AB5FE7" w:rsidP="00AB5FE7">
          <w:pPr>
            <w:pStyle w:val="Header"/>
            <w:tabs>
              <w:tab w:val="clear" w:pos="9360"/>
              <w:tab w:val="right" w:pos="9000"/>
            </w:tabs>
            <w:ind w:right="264"/>
            <w:jc w:val="both"/>
            <w:rPr>
              <w:rFonts w:ascii="Cambria" w:hAnsi="Cambria"/>
              <w:b/>
              <w:bCs/>
              <w:color w:val="808080" w:themeColor="background1" w:themeShade="80"/>
              <w:sz w:val="18"/>
              <w:szCs w:val="18"/>
            </w:rPr>
          </w:pPr>
        </w:p>
      </w:tc>
    </w:tr>
  </w:tbl>
  <w:p w14:paraId="72140175" w14:textId="77777777" w:rsidR="00345A09" w:rsidRDefault="00345A09" w:rsidP="00345A09">
    <w:pPr>
      <w:pStyle w:val="Header"/>
      <w:tabs>
        <w:tab w:val="clear" w:pos="9360"/>
        <w:tab w:val="right" w:pos="9000"/>
      </w:tabs>
      <w:jc w:val="both"/>
      <w:rPr>
        <w:rFonts w:ascii="Cambria" w:hAnsi="Cambria"/>
        <w:b/>
        <w:bCs/>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510D" w14:textId="77777777" w:rsidR="00DE7C22" w:rsidRDefault="00DE7C22" w:rsidP="00E8256C">
      <w:pPr>
        <w:spacing w:after="0" w:line="240" w:lineRule="auto"/>
      </w:pPr>
      <w:r>
        <w:separator/>
      </w:r>
    </w:p>
  </w:footnote>
  <w:footnote w:type="continuationSeparator" w:id="0">
    <w:p w14:paraId="6D2669D7" w14:textId="77777777" w:rsidR="00DE7C22" w:rsidRDefault="00DE7C22" w:rsidP="00E8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404"/>
      <w:gridCol w:w="1323"/>
    </w:tblGrid>
    <w:tr w:rsidR="00265FF9" w:rsidRPr="00265FF9" w14:paraId="27DF7BCB" w14:textId="2DE85940" w:rsidTr="00265FF9">
      <w:tc>
        <w:tcPr>
          <w:tcW w:w="1227" w:type="dxa"/>
          <w:vAlign w:val="center"/>
        </w:tcPr>
        <w:p w14:paraId="5548E987" w14:textId="43E4A2B6" w:rsidR="00AB5FE7" w:rsidRPr="00265FF9" w:rsidRDefault="00265FF9" w:rsidP="00265FF9">
          <w:pPr>
            <w:pStyle w:val="Header"/>
            <w:tabs>
              <w:tab w:val="clear" w:pos="9360"/>
              <w:tab w:val="right" w:pos="9000"/>
            </w:tabs>
            <w:rPr>
              <w:rFonts w:ascii="Times New Roman" w:hAnsi="Times New Roman"/>
              <w:sz w:val="18"/>
              <w:szCs w:val="18"/>
            </w:rPr>
          </w:pPr>
          <w:r w:rsidRPr="00265FF9">
            <w:rPr>
              <w:rFonts w:ascii="Times New Roman" w:hAnsi="Times New Roman"/>
            </w:rPr>
            <w:fldChar w:fldCharType="begin"/>
          </w:r>
          <w:r w:rsidRPr="00265FF9">
            <w:rPr>
              <w:rFonts w:ascii="Times New Roman" w:hAnsi="Times New Roman"/>
            </w:rPr>
            <w:instrText xml:space="preserve"> INCLUDEPICTURE "https://rsce2024.id/wp-content/uploads/2024/03/Logo-RSCE2024-1024x1024.png" \* MERGEFORMATINET </w:instrText>
          </w:r>
          <w:r w:rsidRPr="00265FF9">
            <w:rPr>
              <w:rFonts w:ascii="Times New Roman" w:hAnsi="Times New Roman"/>
            </w:rPr>
            <w:fldChar w:fldCharType="separate"/>
          </w:r>
          <w:r w:rsidRPr="00265FF9">
            <w:rPr>
              <w:rFonts w:ascii="Times New Roman" w:hAnsi="Times New Roman"/>
            </w:rPr>
            <w:drawing>
              <wp:inline distT="0" distB="0" distL="0" distR="0" wp14:anchorId="02D2B47B" wp14:editId="66917E33">
                <wp:extent cx="756000" cy="799627"/>
                <wp:effectExtent l="0" t="0" r="0" b="635"/>
                <wp:docPr id="915936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56" r="1"/>
                        <a:stretch/>
                      </pic:blipFill>
                      <pic:spPr bwMode="auto">
                        <a:xfrm>
                          <a:off x="0" y="0"/>
                          <a:ext cx="756000" cy="799627"/>
                        </a:xfrm>
                        <a:prstGeom prst="rect">
                          <a:avLst/>
                        </a:prstGeom>
                        <a:noFill/>
                        <a:ln>
                          <a:noFill/>
                        </a:ln>
                        <a:extLst>
                          <a:ext uri="{53640926-AAD7-44D8-BBD7-CCE9431645EC}">
                            <a14:shadowObscured xmlns:a14="http://schemas.microsoft.com/office/drawing/2010/main"/>
                          </a:ext>
                        </a:extLst>
                      </pic:spPr>
                    </pic:pic>
                  </a:graphicData>
                </a:graphic>
              </wp:inline>
            </w:drawing>
          </w:r>
          <w:r w:rsidRPr="00265FF9">
            <w:rPr>
              <w:rFonts w:ascii="Times New Roman" w:hAnsi="Times New Roman"/>
            </w:rPr>
            <w:fldChar w:fldCharType="end"/>
          </w:r>
          <w:r w:rsidRPr="00265FF9">
            <w:rPr>
              <w:rFonts w:ascii="Times New Roman" w:hAnsi="Times New Roman"/>
              <w:sz w:val="18"/>
              <w:szCs w:val="18"/>
            </w:rPr>
            <w:t xml:space="preserve"> </w:t>
          </w:r>
        </w:p>
      </w:tc>
      <w:tc>
        <w:tcPr>
          <w:tcW w:w="6565" w:type="dxa"/>
          <w:vAlign w:val="center"/>
        </w:tcPr>
        <w:p w14:paraId="6C4ED8FD" w14:textId="77777777" w:rsidR="00265FF9" w:rsidRPr="00214846" w:rsidRDefault="00265FF9" w:rsidP="00265FF9">
          <w:pPr>
            <w:pStyle w:val="Header"/>
            <w:tabs>
              <w:tab w:val="clear" w:pos="9360"/>
              <w:tab w:val="right" w:pos="9000"/>
            </w:tabs>
            <w:rPr>
              <w:rFonts w:ascii="Times New Roman" w:hAnsi="Times New Roman"/>
              <w:b/>
              <w:bCs/>
              <w:color w:val="404040" w:themeColor="text1" w:themeTint="BF"/>
              <w:sz w:val="16"/>
              <w:szCs w:val="16"/>
              <w:shd w:val="clear" w:color="auto" w:fill="FFFFFF"/>
            </w:rPr>
          </w:pPr>
          <w:r w:rsidRPr="00214846">
            <w:rPr>
              <w:rFonts w:ascii="Times New Roman" w:hAnsi="Times New Roman"/>
              <w:b/>
              <w:bCs/>
              <w:color w:val="404040" w:themeColor="text1" w:themeTint="BF"/>
              <w:sz w:val="16"/>
              <w:szCs w:val="16"/>
              <w:shd w:val="clear" w:color="auto" w:fill="FFFFFF"/>
            </w:rPr>
            <w:t>The 28</w:t>
          </w:r>
          <w:r w:rsidRPr="00214846">
            <w:rPr>
              <w:rFonts w:ascii="Times New Roman" w:hAnsi="Times New Roman"/>
              <w:b/>
              <w:bCs/>
              <w:color w:val="404040" w:themeColor="text1" w:themeTint="BF"/>
              <w:sz w:val="16"/>
              <w:szCs w:val="16"/>
              <w:bdr w:val="none" w:sz="0" w:space="0" w:color="auto" w:frame="1"/>
              <w:shd w:val="clear" w:color="auto" w:fill="FFFFFF"/>
              <w:vertAlign w:val="superscript"/>
            </w:rPr>
            <w:t>th</w:t>
          </w:r>
          <w:r w:rsidRPr="00214846">
            <w:rPr>
              <w:rFonts w:ascii="Times New Roman" w:hAnsi="Times New Roman"/>
              <w:b/>
              <w:bCs/>
              <w:color w:val="404040" w:themeColor="text1" w:themeTint="BF"/>
              <w:sz w:val="16"/>
              <w:szCs w:val="16"/>
              <w:shd w:val="clear" w:color="auto" w:fill="FFFFFF"/>
            </w:rPr>
            <w:t xml:space="preserve"> Regional Symposium on Chemical Engineering </w:t>
          </w:r>
          <w:r w:rsidRPr="00214846">
            <w:rPr>
              <w:rFonts w:ascii="Times New Roman" w:hAnsi="Times New Roman"/>
              <w:color w:val="404040" w:themeColor="text1" w:themeTint="BF"/>
              <w:sz w:val="16"/>
              <w:szCs w:val="16"/>
              <w:shd w:val="clear" w:color="auto" w:fill="FFFFFF"/>
            </w:rPr>
            <w:t>(</w:t>
          </w:r>
          <w:r w:rsidRPr="00214846">
            <w:rPr>
              <w:rStyle w:val="Strong"/>
              <w:rFonts w:ascii="Times New Roman" w:hAnsi="Times New Roman"/>
              <w:color w:val="404040" w:themeColor="text1" w:themeTint="BF"/>
              <w:sz w:val="16"/>
              <w:szCs w:val="16"/>
              <w:bdr w:val="none" w:sz="0" w:space="0" w:color="auto" w:frame="1"/>
              <w:shd w:val="clear" w:color="auto" w:fill="FFFFFF"/>
            </w:rPr>
            <w:t>RSCE 2024</w:t>
          </w:r>
          <w:r w:rsidRPr="00214846">
            <w:rPr>
              <w:rFonts w:ascii="Times New Roman" w:hAnsi="Times New Roman"/>
              <w:color w:val="404040" w:themeColor="text1" w:themeTint="BF"/>
              <w:sz w:val="16"/>
              <w:szCs w:val="16"/>
              <w:shd w:val="clear" w:color="auto" w:fill="FFFFFF"/>
            </w:rPr>
            <w:t>)</w:t>
          </w:r>
          <w:r w:rsidRPr="00214846">
            <w:rPr>
              <w:rFonts w:ascii="Times New Roman" w:hAnsi="Times New Roman"/>
              <w:b/>
              <w:bCs/>
              <w:color w:val="404040" w:themeColor="text1" w:themeTint="BF"/>
              <w:sz w:val="16"/>
              <w:szCs w:val="16"/>
              <w:shd w:val="clear" w:color="auto" w:fill="FFFFFF"/>
            </w:rPr>
            <w:t xml:space="preserve"> </w:t>
          </w:r>
        </w:p>
        <w:p w14:paraId="72108B43" w14:textId="77777777" w:rsidR="00265FF9" w:rsidRPr="00214846" w:rsidRDefault="00265FF9" w:rsidP="00265FF9">
          <w:pPr>
            <w:pStyle w:val="Header"/>
            <w:tabs>
              <w:tab w:val="clear" w:pos="9360"/>
              <w:tab w:val="right" w:pos="9000"/>
            </w:tabs>
            <w:rPr>
              <w:rFonts w:ascii="Times New Roman" w:hAnsi="Times New Roman"/>
              <w:color w:val="404040" w:themeColor="text1" w:themeTint="BF"/>
              <w:sz w:val="14"/>
              <w:szCs w:val="14"/>
              <w:shd w:val="clear" w:color="auto" w:fill="FFFFFF"/>
            </w:rPr>
          </w:pPr>
          <w:r w:rsidRPr="00214846">
            <w:rPr>
              <w:rFonts w:ascii="Times New Roman" w:hAnsi="Times New Roman"/>
              <w:color w:val="404040" w:themeColor="text1" w:themeTint="BF"/>
              <w:sz w:val="14"/>
              <w:szCs w:val="14"/>
              <w:shd w:val="clear" w:color="auto" w:fill="FFFFFF"/>
            </w:rPr>
            <w:t xml:space="preserve">in conjunction with​ </w:t>
          </w:r>
        </w:p>
        <w:p w14:paraId="6A99C31F" w14:textId="0AAE0AEE" w:rsidR="00214846" w:rsidRPr="00214846" w:rsidRDefault="00265FF9" w:rsidP="00265FF9">
          <w:pPr>
            <w:pStyle w:val="Header"/>
            <w:tabs>
              <w:tab w:val="clear" w:pos="9360"/>
              <w:tab w:val="right" w:pos="9000"/>
            </w:tabs>
            <w:rPr>
              <w:rFonts w:ascii="Times New Roman" w:hAnsi="Times New Roman"/>
              <w:color w:val="404040" w:themeColor="text1" w:themeTint="BF"/>
              <w:sz w:val="16"/>
              <w:szCs w:val="16"/>
              <w:shd w:val="clear" w:color="auto" w:fill="FFFFFF"/>
            </w:rPr>
          </w:pPr>
          <w:r w:rsidRPr="00214846">
            <w:rPr>
              <w:rFonts w:ascii="Times New Roman" w:hAnsi="Times New Roman"/>
              <w:b/>
              <w:bCs/>
              <w:color w:val="404040" w:themeColor="text1" w:themeTint="BF"/>
              <w:sz w:val="16"/>
              <w:szCs w:val="16"/>
              <w:shd w:val="clear" w:color="auto" w:fill="FFFFFF"/>
            </w:rPr>
            <w:t xml:space="preserve">The 3rd International Symposium of Indonesian Chemical Engineering </w:t>
          </w:r>
          <w:r w:rsidRPr="00214846">
            <w:rPr>
              <w:rFonts w:ascii="Times New Roman" w:hAnsi="Times New Roman"/>
              <w:color w:val="404040" w:themeColor="text1" w:themeTint="BF"/>
              <w:sz w:val="16"/>
              <w:szCs w:val="16"/>
              <w:shd w:val="clear" w:color="auto" w:fill="FFFFFF"/>
            </w:rPr>
            <w:t>(</w:t>
          </w:r>
          <w:r w:rsidRPr="00214846">
            <w:rPr>
              <w:rStyle w:val="Strong"/>
              <w:rFonts w:ascii="Times New Roman" w:hAnsi="Times New Roman"/>
              <w:color w:val="404040" w:themeColor="text1" w:themeTint="BF"/>
              <w:sz w:val="16"/>
              <w:szCs w:val="16"/>
              <w:bdr w:val="none" w:sz="0" w:space="0" w:color="auto" w:frame="1"/>
              <w:shd w:val="clear" w:color="auto" w:fill="FFFFFF"/>
            </w:rPr>
            <w:t>ISIChem 2024</w:t>
          </w:r>
          <w:r w:rsidRPr="00214846">
            <w:rPr>
              <w:rFonts w:ascii="Times New Roman" w:hAnsi="Times New Roman"/>
              <w:color w:val="404040" w:themeColor="text1" w:themeTint="BF"/>
              <w:sz w:val="16"/>
              <w:szCs w:val="16"/>
              <w:shd w:val="clear" w:color="auto" w:fill="FFFFFF"/>
            </w:rPr>
            <w:t>)</w:t>
          </w:r>
        </w:p>
      </w:tc>
      <w:tc>
        <w:tcPr>
          <w:tcW w:w="1341" w:type="dxa"/>
          <w:vAlign w:val="center"/>
        </w:tcPr>
        <w:p w14:paraId="45B4B4A1" w14:textId="1FC43D2A" w:rsidR="00AB5FE7" w:rsidRPr="00265FF9" w:rsidRDefault="00AB5FE7" w:rsidP="00265FF9">
          <w:pPr>
            <w:pStyle w:val="Header"/>
            <w:tabs>
              <w:tab w:val="clear" w:pos="9360"/>
              <w:tab w:val="right" w:pos="9000"/>
            </w:tabs>
            <w:jc w:val="right"/>
            <w:rPr>
              <w:rFonts w:ascii="Times New Roman" w:hAnsi="Times New Roman"/>
              <w:b/>
              <w:bCs/>
              <w:sz w:val="16"/>
              <w:szCs w:val="16"/>
            </w:rPr>
          </w:pPr>
          <w:r w:rsidRPr="00265FF9">
            <w:rPr>
              <w:rFonts w:ascii="Times New Roman" w:hAnsi="Times New Roman"/>
              <w:b/>
              <w:bCs/>
              <w:sz w:val="16"/>
              <w:szCs w:val="16"/>
            </w:rPr>
            <w:t>TOPIC</w:t>
          </w:r>
        </w:p>
      </w:tc>
    </w:tr>
  </w:tbl>
  <w:p w14:paraId="1AB5E6F0" w14:textId="77777777" w:rsidR="00000000" w:rsidRPr="00783DD9" w:rsidRDefault="00000000" w:rsidP="00783DD9">
    <w:pPr>
      <w:pStyle w:val="Header"/>
      <w:tabs>
        <w:tab w:val="clear" w:pos="9360"/>
        <w:tab w:val="right" w:pos="9000"/>
      </w:tabs>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B6DF5"/>
    <w:multiLevelType w:val="hybridMultilevel"/>
    <w:tmpl w:val="03123F28"/>
    <w:lvl w:ilvl="0" w:tplc="73E6C3AA">
      <w:start w:val="1"/>
      <w:numFmt w:val="decimal"/>
      <w:lvlText w:val="%1."/>
      <w:lvlJc w:val="left"/>
      <w:pPr>
        <w:tabs>
          <w:tab w:val="num" w:pos="829"/>
        </w:tabs>
        <w:ind w:left="829" w:hanging="540"/>
      </w:pPr>
      <w:rPr>
        <w:rFonts w:hint="default"/>
      </w:rPr>
    </w:lvl>
    <w:lvl w:ilvl="1" w:tplc="04090019" w:tentative="1">
      <w:start w:val="1"/>
      <w:numFmt w:val="ideographTraditional"/>
      <w:lvlText w:val="%2、"/>
      <w:lvlJc w:val="left"/>
      <w:pPr>
        <w:tabs>
          <w:tab w:val="num" w:pos="1249"/>
        </w:tabs>
        <w:ind w:left="1249" w:hanging="480"/>
      </w:pPr>
    </w:lvl>
    <w:lvl w:ilvl="2" w:tplc="0409001B" w:tentative="1">
      <w:start w:val="1"/>
      <w:numFmt w:val="lowerRoman"/>
      <w:lvlText w:val="%3."/>
      <w:lvlJc w:val="right"/>
      <w:pPr>
        <w:tabs>
          <w:tab w:val="num" w:pos="1729"/>
        </w:tabs>
        <w:ind w:left="1729" w:hanging="480"/>
      </w:pPr>
    </w:lvl>
    <w:lvl w:ilvl="3" w:tplc="0409000F" w:tentative="1">
      <w:start w:val="1"/>
      <w:numFmt w:val="decimal"/>
      <w:lvlText w:val="%4."/>
      <w:lvlJc w:val="left"/>
      <w:pPr>
        <w:tabs>
          <w:tab w:val="num" w:pos="2209"/>
        </w:tabs>
        <w:ind w:left="2209" w:hanging="480"/>
      </w:pPr>
    </w:lvl>
    <w:lvl w:ilvl="4" w:tplc="04090019" w:tentative="1">
      <w:start w:val="1"/>
      <w:numFmt w:val="ideographTraditional"/>
      <w:lvlText w:val="%5、"/>
      <w:lvlJc w:val="left"/>
      <w:pPr>
        <w:tabs>
          <w:tab w:val="num" w:pos="2689"/>
        </w:tabs>
        <w:ind w:left="2689" w:hanging="480"/>
      </w:pPr>
    </w:lvl>
    <w:lvl w:ilvl="5" w:tplc="0409001B" w:tentative="1">
      <w:start w:val="1"/>
      <w:numFmt w:val="lowerRoman"/>
      <w:lvlText w:val="%6."/>
      <w:lvlJc w:val="right"/>
      <w:pPr>
        <w:tabs>
          <w:tab w:val="num" w:pos="3169"/>
        </w:tabs>
        <w:ind w:left="3169" w:hanging="480"/>
      </w:pPr>
    </w:lvl>
    <w:lvl w:ilvl="6" w:tplc="0409000F" w:tentative="1">
      <w:start w:val="1"/>
      <w:numFmt w:val="decimal"/>
      <w:lvlText w:val="%7."/>
      <w:lvlJc w:val="left"/>
      <w:pPr>
        <w:tabs>
          <w:tab w:val="num" w:pos="3649"/>
        </w:tabs>
        <w:ind w:left="3649" w:hanging="480"/>
      </w:pPr>
    </w:lvl>
    <w:lvl w:ilvl="7" w:tplc="04090019" w:tentative="1">
      <w:start w:val="1"/>
      <w:numFmt w:val="ideographTraditional"/>
      <w:lvlText w:val="%8、"/>
      <w:lvlJc w:val="left"/>
      <w:pPr>
        <w:tabs>
          <w:tab w:val="num" w:pos="4129"/>
        </w:tabs>
        <w:ind w:left="4129" w:hanging="480"/>
      </w:pPr>
    </w:lvl>
    <w:lvl w:ilvl="8" w:tplc="0409001B" w:tentative="1">
      <w:start w:val="1"/>
      <w:numFmt w:val="lowerRoman"/>
      <w:lvlText w:val="%9."/>
      <w:lvlJc w:val="right"/>
      <w:pPr>
        <w:tabs>
          <w:tab w:val="num" w:pos="4609"/>
        </w:tabs>
        <w:ind w:left="4609" w:hanging="480"/>
      </w:pPr>
    </w:lvl>
  </w:abstractNum>
  <w:num w:numId="1" w16cid:durableId="104097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yBmIzC0sgw9JMSUcpOLW4ODM/D6TAsBYAOqa0tywAAAA="/>
  </w:docVars>
  <w:rsids>
    <w:rsidRoot w:val="004A1517"/>
    <w:rsid w:val="00007ECE"/>
    <w:rsid w:val="00014076"/>
    <w:rsid w:val="000E426A"/>
    <w:rsid w:val="000F67C0"/>
    <w:rsid w:val="00175F22"/>
    <w:rsid w:val="001779F2"/>
    <w:rsid w:val="001913D9"/>
    <w:rsid w:val="001A3F65"/>
    <w:rsid w:val="001A4102"/>
    <w:rsid w:val="001E4540"/>
    <w:rsid w:val="00203661"/>
    <w:rsid w:val="00214846"/>
    <w:rsid w:val="00222D9F"/>
    <w:rsid w:val="00240C61"/>
    <w:rsid w:val="0024403A"/>
    <w:rsid w:val="00265FF9"/>
    <w:rsid w:val="00266827"/>
    <w:rsid w:val="002A1F00"/>
    <w:rsid w:val="002A307A"/>
    <w:rsid w:val="002A315B"/>
    <w:rsid w:val="002E04DF"/>
    <w:rsid w:val="002E0CA7"/>
    <w:rsid w:val="00302007"/>
    <w:rsid w:val="00313871"/>
    <w:rsid w:val="00327462"/>
    <w:rsid w:val="003370C1"/>
    <w:rsid w:val="00345A09"/>
    <w:rsid w:val="00361E68"/>
    <w:rsid w:val="00392686"/>
    <w:rsid w:val="003D42AB"/>
    <w:rsid w:val="004A1517"/>
    <w:rsid w:val="004D3405"/>
    <w:rsid w:val="004D34D7"/>
    <w:rsid w:val="004E3169"/>
    <w:rsid w:val="00501D3D"/>
    <w:rsid w:val="005062C3"/>
    <w:rsid w:val="00527BB2"/>
    <w:rsid w:val="005343C8"/>
    <w:rsid w:val="00545A4F"/>
    <w:rsid w:val="005572AE"/>
    <w:rsid w:val="005B1772"/>
    <w:rsid w:val="00634A4A"/>
    <w:rsid w:val="00680DC8"/>
    <w:rsid w:val="006A516A"/>
    <w:rsid w:val="006D78CE"/>
    <w:rsid w:val="00730044"/>
    <w:rsid w:val="00761594"/>
    <w:rsid w:val="007A3E62"/>
    <w:rsid w:val="007A411D"/>
    <w:rsid w:val="00814AB8"/>
    <w:rsid w:val="00816CDE"/>
    <w:rsid w:val="008654A4"/>
    <w:rsid w:val="00892F0F"/>
    <w:rsid w:val="008B52A0"/>
    <w:rsid w:val="008E0DAF"/>
    <w:rsid w:val="008F3138"/>
    <w:rsid w:val="009442AC"/>
    <w:rsid w:val="009556D6"/>
    <w:rsid w:val="009A255D"/>
    <w:rsid w:val="009B1FBF"/>
    <w:rsid w:val="009C1A9A"/>
    <w:rsid w:val="009C4173"/>
    <w:rsid w:val="009E3F26"/>
    <w:rsid w:val="009F3FE8"/>
    <w:rsid w:val="00A60951"/>
    <w:rsid w:val="00A67FF5"/>
    <w:rsid w:val="00A71222"/>
    <w:rsid w:val="00AB5FE7"/>
    <w:rsid w:val="00AD4F0D"/>
    <w:rsid w:val="00AE73A6"/>
    <w:rsid w:val="00AF558D"/>
    <w:rsid w:val="00B316DD"/>
    <w:rsid w:val="00B52452"/>
    <w:rsid w:val="00B807AF"/>
    <w:rsid w:val="00C475BA"/>
    <w:rsid w:val="00C530F4"/>
    <w:rsid w:val="00D108A1"/>
    <w:rsid w:val="00D10ED7"/>
    <w:rsid w:val="00D54220"/>
    <w:rsid w:val="00D72FE8"/>
    <w:rsid w:val="00DE7C22"/>
    <w:rsid w:val="00DF6C3F"/>
    <w:rsid w:val="00E70233"/>
    <w:rsid w:val="00E8256C"/>
    <w:rsid w:val="00EB1B5D"/>
    <w:rsid w:val="00F03682"/>
    <w:rsid w:val="00F0534C"/>
    <w:rsid w:val="00F35964"/>
    <w:rsid w:val="00FB61C7"/>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8FFD"/>
  <w15:docId w15:val="{8601E294-CD4F-4E1E-B468-14F84652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17"/>
    <w:rPr>
      <w:rFonts w:ascii="Calibri" w:eastAsia="Times New Roman"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A1517"/>
    <w:pPr>
      <w:tabs>
        <w:tab w:val="center" w:pos="4680"/>
        <w:tab w:val="right" w:pos="9360"/>
      </w:tabs>
      <w:spacing w:after="0" w:line="240" w:lineRule="auto"/>
    </w:pPr>
  </w:style>
  <w:style w:type="character" w:customStyle="1" w:styleId="HeaderChar">
    <w:name w:val="Header Char"/>
    <w:basedOn w:val="DefaultParagraphFont"/>
    <w:link w:val="Header"/>
    <w:semiHidden/>
    <w:rsid w:val="004A1517"/>
    <w:rPr>
      <w:rFonts w:ascii="Calibri" w:eastAsia="Times New Roman" w:hAnsi="Calibri" w:cs="Times New Roman"/>
      <w:noProof/>
    </w:rPr>
  </w:style>
  <w:style w:type="character" w:styleId="Hyperlink">
    <w:name w:val="Hyperlink"/>
    <w:rsid w:val="004A1517"/>
    <w:rPr>
      <w:rFonts w:cs="Times New Roman"/>
      <w:color w:val="0000FF"/>
      <w:u w:val="single"/>
    </w:rPr>
  </w:style>
  <w:style w:type="paragraph" w:styleId="Title">
    <w:name w:val="Title"/>
    <w:basedOn w:val="Normal"/>
    <w:link w:val="TitleChar"/>
    <w:autoRedefine/>
    <w:qFormat/>
    <w:rsid w:val="00AE73A6"/>
    <w:pPr>
      <w:keepNext/>
      <w:spacing w:before="240" w:after="240" w:line="240" w:lineRule="auto"/>
      <w:ind w:right="-74"/>
      <w:jc w:val="center"/>
    </w:pPr>
    <w:rPr>
      <w:rFonts w:ascii="Times New Roman" w:hAnsi="Times New Roman"/>
      <w:b/>
      <w:noProof w:val="0"/>
      <w:sz w:val="28"/>
      <w:szCs w:val="28"/>
      <w:lang w:val="en-AU"/>
    </w:rPr>
  </w:style>
  <w:style w:type="character" w:customStyle="1" w:styleId="TitleChar">
    <w:name w:val="Title Char"/>
    <w:basedOn w:val="DefaultParagraphFont"/>
    <w:link w:val="Title"/>
    <w:rsid w:val="00AE73A6"/>
    <w:rPr>
      <w:rFonts w:ascii="Times New Roman" w:eastAsia="Times New Roman" w:hAnsi="Times New Roman" w:cs="Times New Roman"/>
      <w:b/>
      <w:sz w:val="28"/>
      <w:szCs w:val="28"/>
      <w:lang w:val="en-AU"/>
    </w:rPr>
  </w:style>
  <w:style w:type="character" w:customStyle="1" w:styleId="ParagraphChar">
    <w:name w:val="Paragraph Char"/>
    <w:link w:val="Paragraph"/>
    <w:locked/>
    <w:rsid w:val="00AE73A6"/>
    <w:rPr>
      <w:rFonts w:ascii="Times New Roman" w:hAnsi="Times New Roman" w:cs="Times New Roman"/>
      <w:lang w:val="en-AU"/>
    </w:rPr>
  </w:style>
  <w:style w:type="paragraph" w:customStyle="1" w:styleId="Paragraph">
    <w:name w:val="Paragraph"/>
    <w:basedOn w:val="Normal"/>
    <w:link w:val="ParagraphChar"/>
    <w:rsid w:val="00AE73A6"/>
    <w:pPr>
      <w:spacing w:before="120" w:after="0" w:line="240" w:lineRule="auto"/>
      <w:jc w:val="both"/>
    </w:pPr>
    <w:rPr>
      <w:rFonts w:ascii="Times New Roman" w:eastAsiaTheme="minorHAnsi" w:hAnsi="Times New Roman"/>
      <w:noProof w:val="0"/>
      <w:lang w:val="en-AU"/>
    </w:rPr>
  </w:style>
  <w:style w:type="paragraph" w:customStyle="1" w:styleId="Affiliation">
    <w:name w:val="Affiliation"/>
    <w:basedOn w:val="Normal"/>
    <w:autoRedefine/>
    <w:rsid w:val="00AE73A6"/>
    <w:pPr>
      <w:spacing w:after="0" w:line="240" w:lineRule="auto"/>
      <w:jc w:val="center"/>
    </w:pPr>
    <w:rPr>
      <w:rFonts w:ascii="Times" w:hAnsi="Times"/>
      <w:noProof w:val="0"/>
      <w:sz w:val="20"/>
      <w:szCs w:val="20"/>
      <w:lang w:val="en-AU"/>
    </w:rPr>
  </w:style>
  <w:style w:type="paragraph" w:customStyle="1" w:styleId="Heading-abstract">
    <w:name w:val="Heading - abstract"/>
    <w:basedOn w:val="Normal"/>
    <w:rsid w:val="00AE73A6"/>
    <w:pPr>
      <w:keepNext/>
      <w:spacing w:before="240" w:after="0" w:line="240" w:lineRule="auto"/>
      <w:jc w:val="both"/>
    </w:pPr>
    <w:rPr>
      <w:rFonts w:ascii="Times" w:hAnsi="Times"/>
      <w:b/>
      <w:noProof w:val="0"/>
      <w:sz w:val="24"/>
      <w:szCs w:val="20"/>
      <w:lang w:val="en-AU"/>
    </w:rPr>
  </w:style>
  <w:style w:type="paragraph" w:customStyle="1" w:styleId="Heading-minor">
    <w:name w:val="Heading - minor"/>
    <w:basedOn w:val="Normal"/>
    <w:rsid w:val="00AE73A6"/>
    <w:pPr>
      <w:keepNext/>
      <w:spacing w:before="240" w:after="0" w:line="240" w:lineRule="auto"/>
      <w:ind w:right="-74"/>
      <w:jc w:val="both"/>
    </w:pPr>
    <w:rPr>
      <w:rFonts w:ascii="Times" w:hAnsi="Times"/>
      <w:b/>
      <w:noProof w:val="0"/>
      <w:sz w:val="20"/>
      <w:szCs w:val="20"/>
      <w:lang w:val="en-AU"/>
    </w:rPr>
  </w:style>
  <w:style w:type="paragraph" w:customStyle="1" w:styleId="Abstract">
    <w:name w:val="Abstract"/>
    <w:basedOn w:val="Paragraph"/>
    <w:rsid w:val="00AE73A6"/>
    <w:pPr>
      <w:spacing w:after="240"/>
    </w:pPr>
    <w:rPr>
      <w:i/>
    </w:rPr>
  </w:style>
  <w:style w:type="paragraph" w:styleId="Footer">
    <w:name w:val="footer"/>
    <w:basedOn w:val="Normal"/>
    <w:link w:val="FooterChar"/>
    <w:uiPriority w:val="99"/>
    <w:unhideWhenUsed/>
    <w:rsid w:val="009C4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173"/>
    <w:rPr>
      <w:rFonts w:ascii="Calibri" w:eastAsia="Times New Roman" w:hAnsi="Calibri" w:cs="Times New Roman"/>
      <w:noProof/>
    </w:rPr>
  </w:style>
  <w:style w:type="paragraph" w:styleId="DocumentMap">
    <w:name w:val="Document Map"/>
    <w:basedOn w:val="Normal"/>
    <w:link w:val="DocumentMapChar"/>
    <w:uiPriority w:val="99"/>
    <w:semiHidden/>
    <w:unhideWhenUsed/>
    <w:rsid w:val="00FB61C7"/>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B61C7"/>
    <w:rPr>
      <w:rFonts w:ascii="Times New Roman" w:eastAsia="Times New Roman" w:hAnsi="Times New Roman" w:cs="Times New Roman"/>
      <w:noProof/>
      <w:sz w:val="24"/>
      <w:szCs w:val="24"/>
    </w:rPr>
  </w:style>
  <w:style w:type="table" w:styleId="TableGrid">
    <w:name w:val="Table Grid"/>
    <w:basedOn w:val="TableNormal"/>
    <w:uiPriority w:val="59"/>
    <w:rsid w:val="00B8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5FE7"/>
  </w:style>
  <w:style w:type="character" w:styleId="Strong">
    <w:name w:val="Strong"/>
    <w:basedOn w:val="DefaultParagraphFont"/>
    <w:uiPriority w:val="22"/>
    <w:qFormat/>
    <w:rsid w:val="00265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938">
      <w:bodyDiv w:val="1"/>
      <w:marLeft w:val="0"/>
      <w:marRight w:val="0"/>
      <w:marTop w:val="0"/>
      <w:marBottom w:val="0"/>
      <w:divBdr>
        <w:top w:val="none" w:sz="0" w:space="0" w:color="auto"/>
        <w:left w:val="none" w:sz="0" w:space="0" w:color="auto"/>
        <w:bottom w:val="none" w:sz="0" w:space="0" w:color="auto"/>
        <w:right w:val="none" w:sz="0" w:space="0" w:color="auto"/>
      </w:divBdr>
    </w:div>
    <w:div w:id="841510399">
      <w:bodyDiv w:val="1"/>
      <w:marLeft w:val="0"/>
      <w:marRight w:val="0"/>
      <w:marTop w:val="0"/>
      <w:marBottom w:val="0"/>
      <w:divBdr>
        <w:top w:val="none" w:sz="0" w:space="0" w:color="auto"/>
        <w:left w:val="none" w:sz="0" w:space="0" w:color="auto"/>
        <w:bottom w:val="none" w:sz="0" w:space="0" w:color="auto"/>
        <w:right w:val="none" w:sz="0" w:space="0" w:color="auto"/>
      </w:divBdr>
    </w:div>
    <w:div w:id="1177306179">
      <w:bodyDiv w:val="1"/>
      <w:marLeft w:val="0"/>
      <w:marRight w:val="0"/>
      <w:marTop w:val="0"/>
      <w:marBottom w:val="0"/>
      <w:divBdr>
        <w:top w:val="none" w:sz="0" w:space="0" w:color="auto"/>
        <w:left w:val="none" w:sz="0" w:space="0" w:color="auto"/>
        <w:bottom w:val="none" w:sz="0" w:space="0" w:color="auto"/>
        <w:right w:val="none" w:sz="0" w:space="0" w:color="auto"/>
      </w:divBdr>
    </w:div>
    <w:div w:id="1203322970">
      <w:bodyDiv w:val="1"/>
      <w:marLeft w:val="0"/>
      <w:marRight w:val="0"/>
      <w:marTop w:val="0"/>
      <w:marBottom w:val="0"/>
      <w:divBdr>
        <w:top w:val="none" w:sz="0" w:space="0" w:color="auto"/>
        <w:left w:val="none" w:sz="0" w:space="0" w:color="auto"/>
        <w:bottom w:val="none" w:sz="0" w:space="0" w:color="auto"/>
        <w:right w:val="none" w:sz="0" w:space="0" w:color="auto"/>
      </w:divBdr>
    </w:div>
    <w:div w:id="14954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DR.Tirto P</dc:creator>
  <cp:lastModifiedBy>User</cp:lastModifiedBy>
  <cp:revision>20</cp:revision>
  <cp:lastPrinted>2019-02-24T06:09:00Z</cp:lastPrinted>
  <dcterms:created xsi:type="dcterms:W3CDTF">2024-03-06T12:50:00Z</dcterms:created>
  <dcterms:modified xsi:type="dcterms:W3CDTF">2024-03-06T13:10:00Z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a01c4adddb8c112bb872bada305b46d4d6926380352b090eec6823ca759a2db1</vt:lpwstr>
  </property>
  <property fmtid="{D5CDD505-2E9C-101B-9397-08002B2CF9AE}" pid="3" name="MSIP_Label_38b525e5-f3da-4501-8f1e-526b6769fc56_Enabled">
    <vt:lpwstr>true</vt:lpwstr>
  </property>
  <property fmtid="{D5CDD505-2E9C-101B-9397-08002B2CF9AE}" pid="4" name="MSIP_Label_38b525e5-f3da-4501-8f1e-526b6769fc56_SetDate">
    <vt:lpwstr>2023-06-07T14:06:56Z</vt:lpwstr>
  </property>
  <property fmtid="{D5CDD505-2E9C-101B-9397-08002B2CF9AE}" pid="5" name="MSIP_Label_38b525e5-f3da-4501-8f1e-526b6769fc56_Method">
    <vt:lpwstr>Standard</vt:lpwstr>
  </property>
  <property fmtid="{D5CDD505-2E9C-101B-9397-08002B2CF9AE}" pid="6" name="MSIP_Label_38b525e5-f3da-4501-8f1e-526b6769fc56_Name">
    <vt:lpwstr>defa4170-0d19-0005-0004-bc88714345d2</vt:lpwstr>
  </property>
  <property fmtid="{D5CDD505-2E9C-101B-9397-08002B2CF9AE}" pid="7" name="MSIP_Label_38b525e5-f3da-4501-8f1e-526b6769fc56_SiteId">
    <vt:lpwstr>db6e1183-4c65-405c-82ce-7cd53fa6e9dc</vt:lpwstr>
  </property>
  <property fmtid="{D5CDD505-2E9C-101B-9397-08002B2CF9AE}" pid="8" name="MSIP_Label_38b525e5-f3da-4501-8f1e-526b6769fc56_ActionId">
    <vt:lpwstr>e6a577dd-174f-4a5d-9dd4-49a309ed574a</vt:lpwstr>
  </property>
  <property fmtid="{D5CDD505-2E9C-101B-9397-08002B2CF9AE}" pid="9" name="MSIP_Label_38b525e5-f3da-4501-8f1e-526b6769fc56_ContentBits">
    <vt:lpwstr>0</vt:lpwstr>
  </property>
</Properties>
</file>